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color w:val="000000"/>
          <w:sz w:val="32"/>
          <w:szCs w:val="32"/>
          <w:lang w:val="en-US" w:eastAsia="zh-CN"/>
        </w:rPr>
      </w:pPr>
      <w:r>
        <w:rPr>
          <w:rFonts w:hint="eastAsia" w:eastAsia="黑体"/>
          <w:color w:val="000000"/>
          <w:sz w:val="32"/>
          <w:szCs w:val="32"/>
          <w:lang w:val="en-US" w:eastAsia="zh-CN"/>
        </w:rPr>
        <w:t>附件2：</w:t>
      </w:r>
    </w:p>
    <w:p>
      <w:pPr>
        <w:widowControl/>
        <w:adjustRightInd w:val="0"/>
        <w:snapToGrid w:val="0"/>
        <w:spacing w:line="576" w:lineRule="exact"/>
        <w:jc w:val="center"/>
        <w:rPr>
          <w:rFonts w:hint="eastAsia" w:ascii="方正小标宋简体" w:hAnsi="华文中宋" w:eastAsia="方正小标宋简体" w:cs="Times New Roman"/>
          <w:bCs/>
          <w:color w:val="auto"/>
          <w:sz w:val="44"/>
          <w:szCs w:val="44"/>
          <w:lang w:val="en-US" w:eastAsia="zh-CN"/>
        </w:rPr>
      </w:pPr>
      <w:r>
        <w:rPr>
          <w:rFonts w:hint="eastAsia" w:ascii="方正小标宋简体" w:hAnsi="华文中宋" w:eastAsia="方正小标宋简体" w:cs="Times New Roman"/>
          <w:bCs/>
          <w:color w:val="auto"/>
          <w:sz w:val="44"/>
          <w:szCs w:val="44"/>
          <w:lang w:val="en-US" w:eastAsia="zh-CN"/>
        </w:rPr>
        <w:t>浙江</w:t>
      </w:r>
      <w:bookmarkStart w:id="0" w:name="_GoBack"/>
      <w:bookmarkEnd w:id="0"/>
      <w:r>
        <w:rPr>
          <w:rFonts w:hint="eastAsia" w:ascii="方正小标宋简体" w:hAnsi="华文中宋" w:eastAsia="方正小标宋简体" w:cs="Times New Roman"/>
          <w:bCs/>
          <w:color w:val="auto"/>
          <w:sz w:val="44"/>
          <w:szCs w:val="44"/>
          <w:lang w:val="en-US" w:eastAsia="zh-CN"/>
        </w:rPr>
        <w:t>省国家大学科技园</w:t>
      </w:r>
    </w:p>
    <w:p>
      <w:pPr>
        <w:widowControl/>
        <w:adjustRightInd w:val="0"/>
        <w:snapToGrid w:val="0"/>
        <w:spacing w:line="576" w:lineRule="exact"/>
        <w:jc w:val="center"/>
        <w:rPr>
          <w:rFonts w:hint="eastAsia" w:ascii="方正小标宋简体" w:hAnsi="华文中宋" w:eastAsia="方正小标宋简体" w:cs="Times New Roman"/>
          <w:bCs/>
          <w:color w:val="auto"/>
          <w:sz w:val="44"/>
          <w:szCs w:val="44"/>
          <w:lang w:val="en-US" w:eastAsia="zh-CN"/>
        </w:rPr>
      </w:pPr>
      <w:r>
        <w:rPr>
          <w:rFonts w:hint="eastAsia" w:ascii="方正小标宋简体" w:hAnsi="华文中宋" w:eastAsia="方正小标宋简体" w:cs="Times New Roman"/>
          <w:bCs/>
          <w:color w:val="auto"/>
          <w:sz w:val="44"/>
          <w:szCs w:val="44"/>
          <w:lang w:val="en-US" w:eastAsia="zh-CN"/>
        </w:rPr>
        <w:t>概念验证项目管理办法（试行）</w:t>
      </w:r>
    </w:p>
    <w:p>
      <w:pPr>
        <w:widowControl/>
        <w:adjustRightInd w:val="0"/>
        <w:snapToGrid w:val="0"/>
        <w:spacing w:line="576" w:lineRule="exact"/>
        <w:jc w:val="center"/>
        <w:rPr>
          <w:rFonts w:hint="default" w:ascii="方正小标宋简体" w:hAnsi="华文中宋" w:eastAsia="方正小标宋简体" w:cs="Times New Roman"/>
          <w:bCs/>
          <w:color w:val="auto"/>
          <w:sz w:val="44"/>
          <w:szCs w:val="44"/>
          <w:lang w:val="en-US" w:eastAsia="zh-CN"/>
        </w:rPr>
      </w:pPr>
    </w:p>
    <w:p>
      <w:pPr>
        <w:adjustRightInd w:val="0"/>
        <w:snapToGrid w:val="0"/>
        <w:spacing w:before="288" w:beforeLines="50" w:after="288" w:afterLines="50"/>
        <w:jc w:val="center"/>
        <w:rPr>
          <w:rFonts w:hint="eastAsia" w:ascii="黑体" w:hAnsi="黑体" w:eastAsia="黑体" w:cs="Times New Roman"/>
          <w:b w:val="0"/>
          <w:bCs w:val="0"/>
          <w:color w:val="auto"/>
          <w:sz w:val="32"/>
          <w:szCs w:val="32"/>
        </w:rPr>
      </w:pPr>
      <w:r>
        <w:rPr>
          <w:rFonts w:hint="eastAsia" w:ascii="黑体" w:hAnsi="黑体" w:eastAsia="黑体" w:cs="Times New Roman"/>
          <w:b w:val="0"/>
          <w:bCs w:val="0"/>
          <w:color w:val="auto"/>
          <w:sz w:val="32"/>
          <w:szCs w:val="32"/>
        </w:rPr>
        <w:t>第一章</w:t>
      </w:r>
      <w:r>
        <w:rPr>
          <w:rFonts w:hint="eastAsia" w:ascii="黑体" w:hAnsi="黑体" w:eastAsia="黑体" w:cs="Times New Roman"/>
          <w:b w:val="0"/>
          <w:bCs w:val="0"/>
          <w:color w:val="auto"/>
          <w:sz w:val="32"/>
          <w:szCs w:val="32"/>
          <w:lang w:val="en-US" w:eastAsia="zh-CN"/>
        </w:rPr>
        <w:t xml:space="preserve"> </w:t>
      </w:r>
      <w:r>
        <w:rPr>
          <w:rFonts w:hint="eastAsia" w:ascii="黑体" w:hAnsi="黑体" w:eastAsia="黑体" w:cs="Times New Roman"/>
          <w:b w:val="0"/>
          <w:bCs w:val="0"/>
          <w:color w:val="auto"/>
          <w:sz w:val="32"/>
          <w:szCs w:val="32"/>
        </w:rPr>
        <w:t>总则</w:t>
      </w:r>
    </w:p>
    <w:p>
      <w:pPr>
        <w:spacing w:line="580" w:lineRule="exact"/>
        <w:ind w:firstLine="643" w:firstLineChars="200"/>
        <w:jc w:val="left"/>
        <w:rPr>
          <w:rFonts w:ascii="仿宋" w:hAnsi="仿宋" w:eastAsia="仿宋" w:cs="仿宋"/>
          <w:color w:val="auto"/>
          <w:sz w:val="32"/>
          <w:szCs w:val="32"/>
        </w:rPr>
      </w:pPr>
      <w:r>
        <w:rPr>
          <w:rFonts w:hint="eastAsia" w:ascii="仿宋" w:hAnsi="仿宋" w:eastAsia="仿宋" w:cs="仿宋"/>
          <w:b/>
          <w:bCs/>
          <w:sz w:val="32"/>
          <w:szCs w:val="32"/>
        </w:rPr>
        <w:t xml:space="preserve">第一条 </w:t>
      </w:r>
      <w:r>
        <w:rPr>
          <w:rFonts w:hint="eastAsia" w:ascii="仿宋" w:hAnsi="仿宋" w:eastAsia="仿宋" w:cs="仿宋"/>
          <w:sz w:val="32"/>
          <w:szCs w:val="32"/>
        </w:rPr>
        <w:t>为规范</w:t>
      </w:r>
      <w:r>
        <w:rPr>
          <w:rFonts w:hint="eastAsia" w:ascii="仿宋" w:hAnsi="仿宋" w:eastAsia="仿宋" w:cs="仿宋"/>
          <w:sz w:val="32"/>
          <w:szCs w:val="32"/>
          <w:lang w:val="en-US" w:eastAsia="zh-CN"/>
        </w:rPr>
        <w:t>概念验证</w:t>
      </w:r>
      <w:r>
        <w:rPr>
          <w:rFonts w:hint="eastAsia" w:ascii="仿宋" w:hAnsi="仿宋" w:eastAsia="仿宋" w:cs="仿宋"/>
          <w:sz w:val="32"/>
          <w:szCs w:val="32"/>
        </w:rPr>
        <w:t>项目管理，促进</w:t>
      </w:r>
      <w:r>
        <w:rPr>
          <w:rFonts w:hint="eastAsia" w:ascii="仿宋" w:hAnsi="仿宋" w:eastAsia="仿宋" w:cs="仿宋"/>
          <w:color w:val="auto"/>
          <w:sz w:val="32"/>
          <w:szCs w:val="32"/>
          <w:lang w:val="en-US" w:eastAsia="zh-CN"/>
        </w:rPr>
        <w:t>浙江省国家大学科技园（以下简称科技园）</w:t>
      </w:r>
      <w:r>
        <w:rPr>
          <w:rFonts w:hint="eastAsia" w:ascii="仿宋" w:hAnsi="仿宋" w:eastAsia="仿宋" w:cs="仿宋"/>
          <w:color w:val="auto"/>
          <w:sz w:val="32"/>
          <w:szCs w:val="32"/>
        </w:rPr>
        <w:t>概念验证中心</w:t>
      </w:r>
      <w:r>
        <w:rPr>
          <w:rFonts w:hint="eastAsia" w:ascii="仿宋" w:hAnsi="仿宋" w:eastAsia="仿宋" w:cs="仿宋"/>
          <w:color w:val="auto"/>
          <w:sz w:val="32"/>
          <w:szCs w:val="32"/>
          <w:lang w:val="en-US" w:eastAsia="zh-CN"/>
        </w:rPr>
        <w:t>建设</w:t>
      </w:r>
      <w:r>
        <w:rPr>
          <w:rFonts w:hint="eastAsia" w:ascii="仿宋" w:hAnsi="仿宋" w:eastAsia="仿宋" w:cs="仿宋"/>
          <w:color w:val="auto"/>
          <w:sz w:val="32"/>
          <w:szCs w:val="32"/>
        </w:rPr>
        <w:t>发展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特</w:t>
      </w:r>
      <w:r>
        <w:rPr>
          <w:rFonts w:hint="eastAsia" w:ascii="仿宋" w:hAnsi="仿宋" w:eastAsia="仿宋" w:cs="仿宋"/>
          <w:color w:val="auto"/>
          <w:sz w:val="32"/>
          <w:szCs w:val="32"/>
        </w:rPr>
        <w:t>制定本办法。</w:t>
      </w:r>
    </w:p>
    <w:p>
      <w:pPr>
        <w:pStyle w:val="2"/>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rPr>
        <w:t>第二条</w:t>
      </w:r>
      <w:r>
        <w:rPr>
          <w:rFonts w:hint="eastAsia" w:ascii="仿宋" w:hAnsi="仿宋" w:eastAsia="仿宋" w:cs="仿宋"/>
          <w:color w:val="auto"/>
          <w:sz w:val="32"/>
          <w:szCs w:val="32"/>
        </w:rPr>
        <w:t xml:space="preserve"> 本</w:t>
      </w:r>
      <w:r>
        <w:rPr>
          <w:rFonts w:hint="eastAsia" w:ascii="仿宋" w:hAnsi="仿宋" w:eastAsia="仿宋" w:cs="仿宋"/>
          <w:color w:val="auto"/>
          <w:sz w:val="32"/>
          <w:szCs w:val="32"/>
          <w:lang w:val="en-US" w:eastAsia="zh-CN"/>
        </w:rPr>
        <w:t>办法所称的概念验证项目是指科技园面向产业发展</w:t>
      </w:r>
      <w:r>
        <w:rPr>
          <w:rFonts w:hint="eastAsia" w:ascii="仿宋" w:hAnsi="仿宋" w:eastAsia="仿宋" w:cs="仿宋"/>
          <w:sz w:val="32"/>
          <w:szCs w:val="32"/>
          <w:lang w:val="en-US" w:eastAsia="zh-CN"/>
        </w:rPr>
        <w:t>需求，对早期科技成果</w:t>
      </w:r>
      <w:r>
        <w:rPr>
          <w:rFonts w:hint="eastAsia" w:ascii="仿宋" w:hAnsi="仿宋" w:eastAsia="仿宋" w:cs="仿宋"/>
          <w:i w:val="0"/>
          <w:iCs w:val="0"/>
          <w:caps w:val="0"/>
          <w:color w:val="auto"/>
          <w:spacing w:val="0"/>
          <w:sz w:val="32"/>
          <w:szCs w:val="32"/>
          <w:shd w:val="clear" w:fill="auto"/>
        </w:rPr>
        <w:t>提供原理或技术可行性研究、原型制造、性能测试、市场竞争分析、二次开发、中试熟化等验证服务，</w:t>
      </w:r>
      <w:r>
        <w:rPr>
          <w:rFonts w:hint="eastAsia" w:ascii="仿宋" w:hAnsi="仿宋" w:eastAsia="仿宋" w:cs="仿宋"/>
          <w:i w:val="0"/>
          <w:iCs w:val="0"/>
          <w:caps w:val="0"/>
          <w:spacing w:val="0"/>
          <w:sz w:val="32"/>
          <w:szCs w:val="32"/>
          <w:shd w:val="clear"/>
          <w:lang w:val="en-US" w:eastAsia="zh-CN"/>
        </w:rPr>
        <w:t>遴选立项的</w:t>
      </w:r>
      <w:r>
        <w:rPr>
          <w:rFonts w:hint="eastAsia" w:ascii="仿宋" w:hAnsi="仿宋" w:eastAsia="仿宋" w:cs="仿宋"/>
          <w:sz w:val="32"/>
          <w:szCs w:val="32"/>
          <w:lang w:val="en-US" w:eastAsia="zh-CN"/>
        </w:rPr>
        <w:t>科技成果产业化项目。</w:t>
      </w:r>
    </w:p>
    <w:p>
      <w:pPr>
        <w:adjustRightInd w:val="0"/>
        <w:snapToGrid w:val="0"/>
        <w:spacing w:before="288" w:beforeLines="50" w:after="288" w:afterLines="50"/>
        <w:jc w:val="center"/>
        <w:rPr>
          <w:rFonts w:hint="eastAsia" w:ascii="黑体" w:hAnsi="黑体" w:eastAsia="黑体" w:cs="Times New Roman"/>
          <w:b w:val="0"/>
          <w:bCs w:val="0"/>
          <w:color w:val="auto"/>
          <w:sz w:val="32"/>
          <w:szCs w:val="32"/>
        </w:rPr>
      </w:pPr>
      <w:r>
        <w:rPr>
          <w:rFonts w:hint="eastAsia" w:ascii="黑体" w:hAnsi="黑体" w:eastAsia="黑体" w:cs="Times New Roman"/>
          <w:b w:val="0"/>
          <w:bCs w:val="0"/>
          <w:color w:val="auto"/>
          <w:sz w:val="32"/>
          <w:szCs w:val="32"/>
        </w:rPr>
        <w:t xml:space="preserve">第二章 </w:t>
      </w:r>
      <w:r>
        <w:rPr>
          <w:rFonts w:hint="eastAsia" w:ascii="黑体" w:hAnsi="黑体" w:eastAsia="黑体" w:cs="Times New Roman"/>
          <w:b w:val="0"/>
          <w:bCs w:val="0"/>
          <w:color w:val="auto"/>
          <w:sz w:val="32"/>
          <w:szCs w:val="32"/>
          <w:lang w:val="en-US" w:eastAsia="zh-CN"/>
        </w:rPr>
        <w:t>遴选</w:t>
      </w:r>
      <w:r>
        <w:rPr>
          <w:rFonts w:hint="eastAsia" w:ascii="黑体" w:hAnsi="黑体" w:eastAsia="黑体" w:cs="Times New Roman"/>
          <w:b w:val="0"/>
          <w:bCs w:val="0"/>
          <w:color w:val="auto"/>
          <w:sz w:val="32"/>
          <w:szCs w:val="32"/>
        </w:rPr>
        <w:t>条件</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 xml:space="preserve">第三条 </w:t>
      </w:r>
      <w:r>
        <w:rPr>
          <w:rFonts w:hint="eastAsia" w:ascii="仿宋" w:hAnsi="仿宋" w:eastAsia="仿宋" w:cs="仿宋"/>
          <w:sz w:val="32"/>
          <w:szCs w:val="32"/>
          <w:lang w:val="en-US" w:eastAsia="zh-CN"/>
        </w:rPr>
        <w:t>概念验证</w:t>
      </w:r>
      <w:r>
        <w:rPr>
          <w:rFonts w:hint="eastAsia" w:ascii="仿宋" w:hAnsi="仿宋" w:eastAsia="仿宋" w:cs="仿宋"/>
          <w:sz w:val="32"/>
          <w:szCs w:val="32"/>
        </w:rPr>
        <w:t>项目应当满足以下</w:t>
      </w:r>
      <w:r>
        <w:rPr>
          <w:rFonts w:hint="eastAsia" w:ascii="仿宋" w:hAnsi="仿宋" w:eastAsia="仿宋" w:cs="仿宋"/>
          <w:sz w:val="32"/>
          <w:szCs w:val="32"/>
          <w:lang w:val="en-US" w:eastAsia="zh-CN"/>
        </w:rPr>
        <w:t>基本</w:t>
      </w:r>
      <w:r>
        <w:rPr>
          <w:rFonts w:hint="eastAsia" w:ascii="仿宋" w:hAnsi="仿宋" w:eastAsia="仿宋" w:cs="仿宋"/>
          <w:sz w:val="32"/>
          <w:szCs w:val="32"/>
        </w:rPr>
        <w:t>条件：</w:t>
      </w:r>
    </w:p>
    <w:p>
      <w:pPr>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属于高新技术、战略性新兴产业领域，符合国家高新技术产业、战略性新兴产业发展政策；</w:t>
      </w:r>
    </w:p>
    <w:p>
      <w:pPr>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项目技术来源清晰，有明显的创新性，无知识产权权属纠纷；</w:t>
      </w:r>
    </w:p>
    <w:p>
      <w:pPr>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项目负责人熟悉本技术领域的发展，具有实施转化本项目技术的能力；</w:t>
      </w:r>
    </w:p>
    <w:p>
      <w:pPr>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项目技术与工艺</w:t>
      </w:r>
      <w:r>
        <w:rPr>
          <w:rFonts w:hint="eastAsia" w:ascii="仿宋" w:hAnsi="仿宋" w:eastAsia="仿宋" w:cs="仿宋"/>
          <w:sz w:val="32"/>
          <w:szCs w:val="32"/>
          <w:lang w:val="en-US" w:eastAsia="zh-CN"/>
        </w:rPr>
        <w:t>未来产业化需求明确</w:t>
      </w:r>
      <w:r>
        <w:rPr>
          <w:rFonts w:hint="eastAsia" w:ascii="仿宋" w:hAnsi="仿宋" w:eastAsia="仿宋" w:cs="仿宋"/>
          <w:sz w:val="32"/>
          <w:szCs w:val="32"/>
        </w:rPr>
        <w:t>，具备商品化、产品化的条件；</w:t>
      </w:r>
    </w:p>
    <w:p>
      <w:pPr>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市场发展潜力大，预期的经济与社会效益显著；</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符合环境保护和节能要求</w:t>
      </w:r>
      <w:r>
        <w:rPr>
          <w:rFonts w:hint="eastAsia" w:ascii="仿宋" w:hAnsi="仿宋" w:eastAsia="仿宋" w:cs="仿宋"/>
          <w:sz w:val="32"/>
          <w:szCs w:val="32"/>
          <w:lang w:eastAsia="zh-CN"/>
        </w:rPr>
        <w:t>。</w:t>
      </w:r>
    </w:p>
    <w:p>
      <w:pPr>
        <w:adjustRightInd w:val="0"/>
        <w:snapToGrid w:val="0"/>
        <w:spacing w:before="288" w:beforeLines="50" w:after="288" w:afterLines="50"/>
        <w:jc w:val="center"/>
        <w:rPr>
          <w:rFonts w:hint="default" w:ascii="黑体" w:hAnsi="黑体" w:eastAsia="黑体" w:cs="Times New Roman"/>
          <w:b w:val="0"/>
          <w:bCs w:val="0"/>
          <w:color w:val="auto"/>
          <w:sz w:val="32"/>
          <w:szCs w:val="32"/>
          <w:lang w:val="en-US"/>
        </w:rPr>
      </w:pPr>
      <w:r>
        <w:rPr>
          <w:rFonts w:hint="eastAsia" w:ascii="黑体" w:hAnsi="黑体" w:eastAsia="黑体" w:cs="Times New Roman"/>
          <w:b w:val="0"/>
          <w:bCs w:val="0"/>
          <w:color w:val="auto"/>
          <w:sz w:val="32"/>
          <w:szCs w:val="32"/>
        </w:rPr>
        <w:t>第</w:t>
      </w:r>
      <w:r>
        <w:rPr>
          <w:rFonts w:hint="eastAsia" w:ascii="黑体" w:hAnsi="黑体" w:eastAsia="黑体" w:cs="Times New Roman"/>
          <w:b w:val="0"/>
          <w:bCs w:val="0"/>
          <w:color w:val="auto"/>
          <w:sz w:val="32"/>
          <w:szCs w:val="32"/>
          <w:lang w:val="en-US" w:eastAsia="zh-CN"/>
        </w:rPr>
        <w:t>三</w:t>
      </w:r>
      <w:r>
        <w:rPr>
          <w:rFonts w:hint="eastAsia" w:ascii="黑体" w:hAnsi="黑体" w:eastAsia="黑体" w:cs="Times New Roman"/>
          <w:b w:val="0"/>
          <w:bCs w:val="0"/>
          <w:color w:val="auto"/>
          <w:sz w:val="32"/>
          <w:szCs w:val="32"/>
        </w:rPr>
        <w:t>章</w:t>
      </w:r>
      <w:r>
        <w:rPr>
          <w:rFonts w:hint="eastAsia" w:ascii="黑体" w:hAnsi="黑体" w:eastAsia="黑体" w:cs="Times New Roman"/>
          <w:b w:val="0"/>
          <w:bCs w:val="0"/>
          <w:color w:val="auto"/>
          <w:sz w:val="32"/>
          <w:szCs w:val="32"/>
          <w:lang w:val="en-US" w:eastAsia="zh-CN"/>
        </w:rPr>
        <w:t xml:space="preserve"> 概念验证流程</w:t>
      </w:r>
    </w:p>
    <w:p>
      <w:pPr>
        <w:ind w:firstLine="643" w:firstLineChars="200"/>
        <w:jc w:val="left"/>
        <w:rPr>
          <w:rFonts w:hint="default" w:ascii="仿宋" w:hAnsi="仿宋" w:eastAsia="仿宋" w:cs="仿宋"/>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 xml:space="preserve">条 </w:t>
      </w:r>
      <w:r>
        <w:rPr>
          <w:rFonts w:hint="eastAsia" w:ascii="仿宋" w:hAnsi="仿宋" w:eastAsia="仿宋" w:cs="仿宋"/>
          <w:b w:val="0"/>
          <w:bCs w:val="0"/>
          <w:sz w:val="32"/>
          <w:szCs w:val="32"/>
          <w:lang w:val="en-US" w:eastAsia="zh-CN"/>
        </w:rPr>
        <w:t>项目</w:t>
      </w:r>
      <w:r>
        <w:rPr>
          <w:rFonts w:hint="eastAsia" w:ascii="仿宋" w:hAnsi="仿宋" w:eastAsia="仿宋" w:cs="仿宋"/>
          <w:sz w:val="32"/>
          <w:szCs w:val="32"/>
          <w:lang w:val="en-US" w:eastAsia="zh-CN"/>
        </w:rPr>
        <w:t>概念验证的主要流程：</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1.项目征集。科技园每年发布公告，征集概念验证项目。申请团队一般提交项目申请书，包括项目基本信息、技术内容、市场需求、团队概况、工作基础、计划进度、申请支持条件等。</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2.项目筛选。根据申请项目特点，采用答辩路演等方式，由科技园分领域邀请产业、投资、技术专家进行评审推荐。</w:t>
      </w:r>
    </w:p>
    <w:p>
      <w:pPr>
        <w:ind w:firstLine="640" w:firstLineChars="200"/>
        <w:jc w:val="left"/>
        <w:rPr>
          <w:rFonts w:hint="eastAsia" w:ascii="仿宋" w:hAnsi="仿宋" w:eastAsia="仿宋" w:cs="仿宋"/>
          <w:b w:val="0"/>
          <w:bCs w:val="0"/>
          <w:color w:val="auto"/>
          <w:sz w:val="32"/>
          <w:szCs w:val="32"/>
        </w:rPr>
      </w:pPr>
      <w:r>
        <w:rPr>
          <w:rFonts w:hint="eastAsia" w:ascii="仿宋" w:hAnsi="仿宋" w:eastAsia="仿宋" w:cs="仿宋"/>
          <w:sz w:val="32"/>
          <w:szCs w:val="32"/>
          <w:lang w:val="en-US" w:eastAsia="zh-CN"/>
        </w:rPr>
        <w:t>3.项目立项。通过专家评审项目，经合作方式协商、总经理办公会决策、网站公示等程序，予以立项。科技园分别与立项的概念验证项目签订合作协议，一般约定支持条件、服务内容、合作期限、双方的权利义务、违约责任等。</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验证内容。概念验证内容主要包括技术创新、样品样机制备、产业化落地等阶段。通过研发设计、原型样机设计、技术评价、团队组建、市场可行性验证、性能指标、应用评价等方面开展概念验证项目主打产品的工程技术验证、商业验证、市场验证等。</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项目投资。依托科技园概念验证资金、早期验证基金、创投基金等，根据尽调情况，针对意向融资的优质概念验证项目予以投资支持。被投资项目应完成工商注册登记，并且完成所在高校科技成果赋权转化或科技成果所有权的评估交易，保证无知识产权纠纷。</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项目培育。科技园将集聚资源为概念验证项目提供技术、人才、市场、资本、政策等全方位的孵化服务，主要包括技术中试熟化、知识产权保护、人力资源配置、产业链对接、市场资源链接、资本对接、创业政策服务等。</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7.股权退出。科技园虚拟持股及</w:t>
      </w:r>
      <w:r>
        <w:rPr>
          <w:rFonts w:hint="default" w:ascii="仿宋" w:hAnsi="仿宋" w:eastAsia="仿宋" w:cs="仿宋"/>
          <w:sz w:val="32"/>
          <w:szCs w:val="32"/>
          <w:lang w:val="en-US" w:eastAsia="zh-CN"/>
        </w:rPr>
        <w:t>基金</w:t>
      </w:r>
      <w:r>
        <w:rPr>
          <w:rFonts w:hint="eastAsia" w:ascii="仿宋" w:hAnsi="仿宋" w:eastAsia="仿宋" w:cs="仿宋"/>
          <w:sz w:val="32"/>
          <w:szCs w:val="32"/>
          <w:lang w:val="en-US" w:eastAsia="zh-CN"/>
        </w:rPr>
        <w:t>持股的概念验证项目，股权</w:t>
      </w:r>
      <w:r>
        <w:rPr>
          <w:rFonts w:hint="default" w:ascii="仿宋" w:hAnsi="仿宋" w:eastAsia="仿宋" w:cs="仿宋"/>
          <w:sz w:val="32"/>
          <w:szCs w:val="32"/>
          <w:lang w:val="en-US" w:eastAsia="zh-CN"/>
        </w:rPr>
        <w:t>退出将根据目标企业的估值、盈利情况、分红情况</w:t>
      </w:r>
      <w:r>
        <w:rPr>
          <w:rFonts w:hint="eastAsia" w:ascii="仿宋" w:hAnsi="仿宋" w:eastAsia="仿宋" w:cs="仿宋"/>
          <w:sz w:val="32"/>
          <w:szCs w:val="32"/>
          <w:lang w:val="en-US" w:eastAsia="zh-CN"/>
        </w:rPr>
        <w:t>进行</w:t>
      </w:r>
      <w:r>
        <w:rPr>
          <w:rFonts w:hint="default" w:ascii="仿宋" w:hAnsi="仿宋" w:eastAsia="仿宋" w:cs="仿宋"/>
          <w:sz w:val="32"/>
          <w:szCs w:val="32"/>
          <w:lang w:val="en-US" w:eastAsia="zh-CN"/>
        </w:rPr>
        <w:t>市场化管理</w:t>
      </w:r>
      <w:r>
        <w:rPr>
          <w:rFonts w:hint="eastAsia" w:ascii="仿宋" w:hAnsi="仿宋" w:eastAsia="仿宋" w:cs="仿宋"/>
          <w:sz w:val="32"/>
          <w:szCs w:val="32"/>
          <w:lang w:val="en-US" w:eastAsia="zh-CN"/>
        </w:rPr>
        <w:t>，退出方式主要有</w:t>
      </w:r>
      <w:r>
        <w:rPr>
          <w:rFonts w:hint="default" w:ascii="仿宋" w:hAnsi="仿宋" w:eastAsia="仿宋" w:cs="仿宋"/>
          <w:sz w:val="32"/>
          <w:szCs w:val="32"/>
          <w:lang w:val="en-US" w:eastAsia="zh-CN"/>
        </w:rPr>
        <w:t>公开发行上市、并购重组、协议转让、股权回购等</w:t>
      </w:r>
      <w:r>
        <w:rPr>
          <w:rFonts w:hint="eastAsia" w:ascii="仿宋" w:hAnsi="仿宋" w:eastAsia="仿宋" w:cs="仿宋"/>
          <w:sz w:val="32"/>
          <w:szCs w:val="32"/>
          <w:lang w:val="en-US" w:eastAsia="zh-CN"/>
        </w:rPr>
        <w:t>。</w:t>
      </w:r>
    </w:p>
    <w:p>
      <w:pPr>
        <w:adjustRightInd w:val="0"/>
        <w:snapToGrid w:val="0"/>
        <w:spacing w:before="288" w:beforeLines="50" w:after="288" w:afterLines="50"/>
        <w:jc w:val="center"/>
        <w:rPr>
          <w:rFonts w:hint="default" w:ascii="黑体" w:hAnsi="黑体" w:eastAsia="黑体" w:cs="Times New Roman"/>
          <w:b w:val="0"/>
          <w:bCs w:val="0"/>
          <w:color w:val="auto"/>
          <w:sz w:val="32"/>
          <w:szCs w:val="32"/>
          <w:lang w:val="en-US"/>
        </w:rPr>
      </w:pPr>
      <w:r>
        <w:rPr>
          <w:rFonts w:hint="eastAsia" w:ascii="黑体" w:hAnsi="黑体" w:eastAsia="黑体" w:cs="Times New Roman"/>
          <w:b w:val="0"/>
          <w:bCs w:val="0"/>
          <w:color w:val="auto"/>
          <w:sz w:val="32"/>
          <w:szCs w:val="32"/>
        </w:rPr>
        <w:t>第</w:t>
      </w:r>
      <w:r>
        <w:rPr>
          <w:rFonts w:hint="eastAsia" w:ascii="黑体" w:hAnsi="黑体" w:eastAsia="黑体" w:cs="Times New Roman"/>
          <w:b w:val="0"/>
          <w:bCs w:val="0"/>
          <w:color w:val="auto"/>
          <w:sz w:val="32"/>
          <w:szCs w:val="32"/>
          <w:lang w:val="en-US" w:eastAsia="zh-CN"/>
        </w:rPr>
        <w:t>四</w:t>
      </w:r>
      <w:r>
        <w:rPr>
          <w:rFonts w:hint="eastAsia" w:ascii="黑体" w:hAnsi="黑体" w:eastAsia="黑体" w:cs="Times New Roman"/>
          <w:b w:val="0"/>
          <w:bCs w:val="0"/>
          <w:color w:val="auto"/>
          <w:sz w:val="32"/>
          <w:szCs w:val="32"/>
        </w:rPr>
        <w:t xml:space="preserve">章 </w:t>
      </w:r>
      <w:r>
        <w:rPr>
          <w:rFonts w:hint="eastAsia" w:ascii="黑体" w:hAnsi="黑体" w:eastAsia="黑体" w:cs="Times New Roman"/>
          <w:b w:val="0"/>
          <w:bCs w:val="0"/>
          <w:color w:val="auto"/>
          <w:sz w:val="32"/>
          <w:szCs w:val="32"/>
          <w:lang w:val="en-US" w:eastAsia="zh-CN"/>
        </w:rPr>
        <w:t>概念验证服务</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概念验证中心主要</w:t>
      </w:r>
      <w:r>
        <w:rPr>
          <w:rFonts w:hint="eastAsia" w:ascii="仿宋" w:hAnsi="仿宋" w:eastAsia="仿宋" w:cs="仿宋"/>
          <w:sz w:val="32"/>
          <w:szCs w:val="32"/>
        </w:rPr>
        <w:t>提供以下服务：</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1.战略咨询服务。组建由熟悉技术、产业、资本的特聘专家组成的专家委员会。学科领域覆盖新材料、新一代信息技术、高端装备与制造、新能源等，为概念验证项目提供诊断咨询。</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2.共性技术平台。协助概念验证项目对接高校院所、重点企业开展小试、中试及产业化试验，共享科技创新平台资源。</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3.商业画布设计。服务概念验证项目团队在创业认知、公司融资、市场定位、团队建设、未来规划等方面提供咨询和商业模式画布设计，加速商业化落地。</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4.科技金融服务。</w:t>
      </w:r>
      <w:r>
        <w:rPr>
          <w:rFonts w:hint="eastAsia" w:ascii="仿宋" w:hAnsi="仿宋" w:eastAsia="仿宋" w:cs="仿宋"/>
          <w:sz w:val="32"/>
          <w:szCs w:val="32"/>
        </w:rPr>
        <w:t>协助</w:t>
      </w:r>
      <w:r>
        <w:rPr>
          <w:rFonts w:hint="eastAsia" w:ascii="仿宋" w:hAnsi="仿宋" w:eastAsia="仿宋" w:cs="仿宋"/>
          <w:sz w:val="32"/>
          <w:szCs w:val="32"/>
          <w:lang w:val="en-US" w:eastAsia="zh-CN"/>
        </w:rPr>
        <w:t>项目</w:t>
      </w:r>
      <w:r>
        <w:rPr>
          <w:rFonts w:hint="eastAsia" w:ascii="仿宋" w:hAnsi="仿宋" w:eastAsia="仿宋" w:cs="仿宋"/>
          <w:sz w:val="32"/>
          <w:szCs w:val="32"/>
        </w:rPr>
        <w:t>引进</w:t>
      </w:r>
      <w:r>
        <w:rPr>
          <w:rFonts w:hint="eastAsia" w:ascii="仿宋" w:hAnsi="仿宋" w:eastAsia="仿宋" w:cs="仿宋"/>
          <w:sz w:val="32"/>
          <w:szCs w:val="32"/>
          <w:lang w:val="en-US" w:eastAsia="zh-CN"/>
        </w:rPr>
        <w:t>财税机构、银行、金融机构、创投基金等资源，为企业提供财税管理、股权架构设计、股权融资、挂牌</w:t>
      </w:r>
      <w:r>
        <w:rPr>
          <w:rFonts w:hint="eastAsia" w:ascii="仿宋" w:hAnsi="仿宋" w:eastAsia="仿宋" w:cs="仿宋"/>
          <w:sz w:val="32"/>
          <w:szCs w:val="32"/>
        </w:rPr>
        <w:t>上市</w:t>
      </w:r>
      <w:r>
        <w:rPr>
          <w:rFonts w:hint="eastAsia" w:ascii="仿宋" w:hAnsi="仿宋" w:eastAsia="仿宋" w:cs="仿宋"/>
          <w:sz w:val="32"/>
          <w:szCs w:val="32"/>
          <w:lang w:val="en-US" w:eastAsia="zh-CN"/>
        </w:rPr>
        <w:t>等科技金融服务。</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5.产业对接服务。发挥科技园及合作单位的产业资源优势，协助概念验证项目对接产业资源，对接产业链资源，融入产业发展。</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6.创新人才培养。整合高校院所人才资源，助力概念验证项目团队搭建经营性人才队伍，通过组织创新论坛、技能培训、经营管理培训、创业大赛路演活动等提升概念验证项目团队能力水平。</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7.政策咨询服务。</w:t>
      </w:r>
      <w:r>
        <w:rPr>
          <w:rFonts w:hint="eastAsia" w:ascii="仿宋" w:hAnsi="仿宋" w:eastAsia="仿宋" w:cs="仿宋"/>
          <w:sz w:val="32"/>
          <w:szCs w:val="32"/>
        </w:rPr>
        <w:t>梳理各级政府部门</w:t>
      </w:r>
      <w:r>
        <w:rPr>
          <w:rFonts w:hint="eastAsia" w:ascii="仿宋" w:hAnsi="仿宋" w:eastAsia="仿宋" w:cs="仿宋"/>
          <w:sz w:val="32"/>
          <w:szCs w:val="32"/>
          <w:lang w:val="en-US" w:eastAsia="zh-CN"/>
        </w:rPr>
        <w:t>创新</w:t>
      </w:r>
      <w:r>
        <w:rPr>
          <w:rFonts w:hint="eastAsia" w:ascii="仿宋" w:hAnsi="仿宋" w:eastAsia="仿宋" w:cs="仿宋"/>
          <w:sz w:val="32"/>
          <w:szCs w:val="32"/>
        </w:rPr>
        <w:t>政策，</w:t>
      </w:r>
      <w:r>
        <w:rPr>
          <w:rFonts w:hint="eastAsia" w:ascii="仿宋" w:hAnsi="仿宋" w:eastAsia="仿宋" w:cs="仿宋"/>
          <w:sz w:val="32"/>
          <w:szCs w:val="32"/>
          <w:lang w:val="en-US" w:eastAsia="zh-CN"/>
        </w:rPr>
        <w:t>提供科技创新政策、人才政策、双创孵化政策对接申报等服务。</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8.科技风险管理。协助项目团队做好发展规划及风险管理，妥善完成科技成果赋权转化及科技成果转让交易程序，提供经营风险规避的培训活动。</w:t>
      </w:r>
    </w:p>
    <w:p>
      <w:pPr>
        <w:adjustRightInd w:val="0"/>
        <w:snapToGrid w:val="0"/>
        <w:spacing w:before="288" w:beforeLines="50" w:after="288" w:afterLines="50"/>
        <w:jc w:val="center"/>
        <w:rPr>
          <w:rFonts w:hint="eastAsia" w:ascii="黑体" w:hAnsi="黑体" w:eastAsia="黑体" w:cs="Times New Roman"/>
          <w:b w:val="0"/>
          <w:bCs w:val="0"/>
          <w:color w:val="auto"/>
          <w:sz w:val="32"/>
          <w:szCs w:val="32"/>
        </w:rPr>
      </w:pPr>
      <w:r>
        <w:rPr>
          <w:rFonts w:hint="eastAsia" w:ascii="黑体" w:hAnsi="黑体" w:eastAsia="黑体" w:cs="Times New Roman"/>
          <w:b w:val="0"/>
          <w:bCs w:val="0"/>
          <w:color w:val="auto"/>
          <w:sz w:val="32"/>
          <w:szCs w:val="32"/>
        </w:rPr>
        <w:t>第</w:t>
      </w:r>
      <w:r>
        <w:rPr>
          <w:rFonts w:hint="eastAsia" w:ascii="黑体" w:hAnsi="黑体" w:eastAsia="黑体" w:cs="Times New Roman"/>
          <w:b w:val="0"/>
          <w:bCs w:val="0"/>
          <w:color w:val="auto"/>
          <w:sz w:val="32"/>
          <w:szCs w:val="32"/>
          <w:lang w:val="en-US" w:eastAsia="zh-CN"/>
        </w:rPr>
        <w:t>五</w:t>
      </w:r>
      <w:r>
        <w:rPr>
          <w:rFonts w:hint="eastAsia" w:ascii="黑体" w:hAnsi="黑体" w:eastAsia="黑体" w:cs="Times New Roman"/>
          <w:b w:val="0"/>
          <w:bCs w:val="0"/>
          <w:color w:val="auto"/>
          <w:sz w:val="32"/>
          <w:szCs w:val="32"/>
        </w:rPr>
        <w:t xml:space="preserve">章 </w:t>
      </w:r>
      <w:r>
        <w:rPr>
          <w:rFonts w:hint="eastAsia" w:ascii="黑体" w:hAnsi="黑体" w:eastAsia="黑体" w:cs="Times New Roman"/>
          <w:b w:val="0"/>
          <w:bCs w:val="0"/>
          <w:color w:val="auto"/>
          <w:sz w:val="32"/>
          <w:szCs w:val="32"/>
          <w:lang w:val="en-US" w:eastAsia="zh-CN"/>
        </w:rPr>
        <w:t>支持</w:t>
      </w:r>
      <w:r>
        <w:rPr>
          <w:rFonts w:hint="eastAsia" w:ascii="黑体" w:hAnsi="黑体" w:eastAsia="黑体" w:cs="Times New Roman"/>
          <w:b w:val="0"/>
          <w:bCs w:val="0"/>
          <w:color w:val="auto"/>
          <w:sz w:val="32"/>
          <w:szCs w:val="32"/>
        </w:rPr>
        <w:t>政策</w:t>
      </w:r>
    </w:p>
    <w:p>
      <w:pPr>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第六条</w:t>
      </w:r>
      <w:r>
        <w:rPr>
          <w:rFonts w:hint="eastAsia" w:ascii="仿宋" w:hAnsi="仿宋" w:eastAsia="仿宋" w:cs="仿宋"/>
          <w:sz w:val="32"/>
          <w:szCs w:val="32"/>
          <w:lang w:val="en-US" w:eastAsia="zh-CN"/>
        </w:rPr>
        <w:t xml:space="preserve"> 科技园为每个概念验证项目提供不超过30万元资金，用于项目技术验证、样机开发、产业化试验等；同时为注册成立公司的概念验证项目提供不超过100㎡的孵化场地，首年免租金、第二年减半。</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技园所提供资金、场地、服务价值等以“虚拟股权”形式与孵化公司及创始股东合作，一般在孵化公司第二、三轮融资时退出；“虚拟股权”退出时，孵化公司支付科技园虚拟股权对应的现金价值作为孵化服务费。</w:t>
      </w:r>
    </w:p>
    <w:p>
      <w:pPr>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 xml:space="preserve">条 </w:t>
      </w:r>
      <w:r>
        <w:rPr>
          <w:rFonts w:hint="eastAsia" w:ascii="仿宋" w:hAnsi="仿宋" w:eastAsia="仿宋" w:cs="仿宋"/>
          <w:b w:val="0"/>
          <w:bCs w:val="0"/>
          <w:color w:val="auto"/>
          <w:sz w:val="32"/>
          <w:szCs w:val="32"/>
          <w:lang w:val="en-US" w:eastAsia="zh-CN"/>
        </w:rPr>
        <w:t>科技园</w:t>
      </w:r>
      <w:r>
        <w:rPr>
          <w:rFonts w:hint="eastAsia" w:ascii="仿宋" w:hAnsi="仿宋" w:eastAsia="仿宋" w:cs="仿宋"/>
          <w:sz w:val="32"/>
          <w:szCs w:val="32"/>
          <w:lang w:val="en-US" w:eastAsia="zh-CN"/>
        </w:rPr>
        <w:t>支持的概念验证资金，由概念验证项目负责人根据《浙江省国家大学科技园科技项目管理办法》纵向经费的相关规定在科技园列支使用。</w:t>
      </w:r>
    </w:p>
    <w:p>
      <w:pPr>
        <w:adjustRightInd w:val="0"/>
        <w:snapToGrid w:val="0"/>
        <w:spacing w:before="288" w:beforeLines="50" w:after="288" w:afterLines="50"/>
        <w:jc w:val="center"/>
        <w:rPr>
          <w:rFonts w:hint="default" w:ascii="黑体" w:hAnsi="黑体" w:eastAsia="黑体" w:cs="Times New Roman"/>
          <w:b w:val="0"/>
          <w:bCs w:val="0"/>
          <w:color w:val="auto"/>
          <w:sz w:val="32"/>
          <w:szCs w:val="32"/>
          <w:lang w:val="en-US"/>
        </w:rPr>
      </w:pPr>
      <w:r>
        <w:rPr>
          <w:rFonts w:hint="eastAsia" w:ascii="黑体" w:hAnsi="黑体" w:eastAsia="黑体" w:cs="Times New Roman"/>
          <w:b w:val="0"/>
          <w:bCs w:val="0"/>
          <w:color w:val="auto"/>
          <w:sz w:val="32"/>
          <w:szCs w:val="32"/>
        </w:rPr>
        <w:t>第</w:t>
      </w:r>
      <w:r>
        <w:rPr>
          <w:rFonts w:hint="eastAsia" w:ascii="黑体" w:hAnsi="黑体" w:eastAsia="黑体" w:cs="Times New Roman"/>
          <w:b w:val="0"/>
          <w:bCs w:val="0"/>
          <w:color w:val="auto"/>
          <w:sz w:val="32"/>
          <w:szCs w:val="32"/>
          <w:lang w:val="en-US" w:eastAsia="zh-CN"/>
        </w:rPr>
        <w:t>六</w:t>
      </w:r>
      <w:r>
        <w:rPr>
          <w:rFonts w:hint="eastAsia" w:ascii="黑体" w:hAnsi="黑体" w:eastAsia="黑体" w:cs="Times New Roman"/>
          <w:b w:val="0"/>
          <w:bCs w:val="0"/>
          <w:color w:val="auto"/>
          <w:sz w:val="32"/>
          <w:szCs w:val="32"/>
        </w:rPr>
        <w:t xml:space="preserve">章 </w:t>
      </w:r>
      <w:r>
        <w:rPr>
          <w:rFonts w:hint="eastAsia" w:ascii="黑体" w:hAnsi="黑体" w:eastAsia="黑体" w:cs="Times New Roman"/>
          <w:b w:val="0"/>
          <w:bCs w:val="0"/>
          <w:color w:val="auto"/>
          <w:sz w:val="32"/>
          <w:szCs w:val="32"/>
          <w:lang w:val="en-US" w:eastAsia="zh-CN"/>
        </w:rPr>
        <w:t>项目终止</w:t>
      </w:r>
    </w:p>
    <w:p>
      <w:pPr>
        <w:ind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概念验证</w:t>
      </w:r>
      <w:r>
        <w:rPr>
          <w:rFonts w:hint="eastAsia" w:ascii="仿宋" w:hAnsi="仿宋" w:eastAsia="仿宋" w:cs="仿宋"/>
          <w:sz w:val="32"/>
          <w:szCs w:val="32"/>
        </w:rPr>
        <w:t>项目</w:t>
      </w:r>
      <w:r>
        <w:rPr>
          <w:rFonts w:hint="eastAsia" w:ascii="仿宋" w:hAnsi="仿宋" w:eastAsia="仿宋" w:cs="仿宋"/>
          <w:sz w:val="32"/>
          <w:szCs w:val="32"/>
          <w:lang w:val="en-US" w:eastAsia="zh-CN"/>
        </w:rPr>
        <w:t>合作期间</w:t>
      </w:r>
      <w:r>
        <w:rPr>
          <w:rFonts w:hint="eastAsia" w:ascii="仿宋" w:hAnsi="仿宋" w:eastAsia="仿宋" w:cs="仿宋"/>
          <w:sz w:val="32"/>
          <w:szCs w:val="32"/>
          <w:lang w:eastAsia="zh-CN"/>
        </w:rPr>
        <w:t>，</w:t>
      </w:r>
      <w:r>
        <w:rPr>
          <w:rFonts w:hint="eastAsia" w:ascii="仿宋" w:hAnsi="仿宋" w:eastAsia="仿宋" w:cs="仿宋"/>
          <w:b w:val="0"/>
          <w:bCs w:val="0"/>
          <w:sz w:val="32"/>
          <w:szCs w:val="32"/>
          <w:lang w:val="en-US" w:eastAsia="zh-CN"/>
        </w:rPr>
        <w:t>科技园每半年组织一次评估考核，针对专家评估不适合继续进行产业化的项目暂停拨付概念验证资金，经总经理办公室决策收回支持政策、退出虚拟股权。</w:t>
      </w:r>
    </w:p>
    <w:p>
      <w:pPr>
        <w:ind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科技园退出虚拟股权的项目视为项目终止，终止项目使用科技园资金采购的固定资产应进行清算，归还科技园。</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 xml:space="preserve">第十条 </w:t>
      </w:r>
      <w:r>
        <w:rPr>
          <w:rFonts w:hint="eastAsia" w:ascii="仿宋" w:hAnsi="仿宋" w:eastAsia="仿宋" w:cs="仿宋"/>
          <w:sz w:val="32"/>
          <w:szCs w:val="32"/>
          <w:lang w:val="en-US" w:eastAsia="zh-CN"/>
        </w:rPr>
        <w:t>概念验证项目团队</w:t>
      </w:r>
      <w:r>
        <w:rPr>
          <w:rFonts w:hint="eastAsia" w:ascii="仿宋" w:hAnsi="仿宋" w:eastAsia="仿宋" w:cs="仿宋"/>
          <w:sz w:val="32"/>
          <w:szCs w:val="32"/>
        </w:rPr>
        <w:t>如出现以下情况的，</w:t>
      </w:r>
      <w:r>
        <w:rPr>
          <w:rFonts w:hint="eastAsia" w:ascii="仿宋" w:hAnsi="仿宋" w:eastAsia="仿宋" w:cs="仿宋"/>
          <w:sz w:val="32"/>
          <w:szCs w:val="32"/>
          <w:lang w:val="en-US" w:eastAsia="zh-CN"/>
        </w:rPr>
        <w:t>科技园</w:t>
      </w:r>
      <w:r>
        <w:rPr>
          <w:rFonts w:hint="eastAsia" w:ascii="仿宋" w:hAnsi="仿宋" w:eastAsia="仿宋" w:cs="仿宋"/>
          <w:sz w:val="32"/>
          <w:szCs w:val="32"/>
        </w:rPr>
        <w:t>有权</w:t>
      </w:r>
      <w:r>
        <w:rPr>
          <w:rFonts w:hint="eastAsia" w:ascii="仿宋" w:hAnsi="仿宋" w:eastAsia="仿宋" w:cs="仿宋"/>
          <w:sz w:val="32"/>
          <w:szCs w:val="32"/>
          <w:lang w:val="en-US" w:eastAsia="zh-CN"/>
        </w:rPr>
        <w:t>直接进行项目</w:t>
      </w:r>
      <w:r>
        <w:rPr>
          <w:rFonts w:hint="eastAsia" w:ascii="仿宋" w:hAnsi="仿宋" w:eastAsia="仿宋" w:cs="仿宋"/>
          <w:sz w:val="32"/>
          <w:szCs w:val="32"/>
        </w:rPr>
        <w:t>终止：</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（一）违反国家法律、法规的；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（二）造成环境污染或存在重大安全生产隐患而拒不整改的；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）擅自变更</w:t>
      </w:r>
      <w:r>
        <w:rPr>
          <w:rFonts w:hint="eastAsia" w:ascii="仿宋" w:hAnsi="仿宋" w:eastAsia="仿宋" w:cs="仿宋"/>
          <w:sz w:val="32"/>
          <w:szCs w:val="32"/>
          <w:lang w:val="en-US" w:eastAsia="zh-CN"/>
        </w:rPr>
        <w:t>验证</w:t>
      </w:r>
      <w:r>
        <w:rPr>
          <w:rFonts w:hint="eastAsia" w:ascii="仿宋" w:hAnsi="仿宋" w:eastAsia="仿宋" w:cs="仿宋"/>
          <w:sz w:val="32"/>
          <w:szCs w:val="32"/>
        </w:rPr>
        <w:t>项目的；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 xml:space="preserve">）其他需要清退的严重情况。  </w:t>
      </w:r>
    </w:p>
    <w:p>
      <w:pPr>
        <w:adjustRightInd w:val="0"/>
        <w:snapToGrid w:val="0"/>
        <w:spacing w:before="288" w:beforeLines="50" w:after="288" w:afterLines="50"/>
        <w:jc w:val="center"/>
        <w:rPr>
          <w:rFonts w:hint="eastAsia" w:ascii="黑体" w:hAnsi="黑体" w:eastAsia="黑体" w:cs="Times New Roman"/>
          <w:b w:val="0"/>
          <w:bCs w:val="0"/>
          <w:color w:val="auto"/>
          <w:sz w:val="32"/>
          <w:szCs w:val="32"/>
        </w:rPr>
      </w:pPr>
      <w:r>
        <w:rPr>
          <w:rFonts w:hint="eastAsia" w:ascii="黑体" w:hAnsi="黑体" w:eastAsia="黑体" w:cs="Times New Roman"/>
          <w:b w:val="0"/>
          <w:bCs w:val="0"/>
          <w:color w:val="auto"/>
          <w:sz w:val="32"/>
          <w:szCs w:val="32"/>
        </w:rPr>
        <w:t>第</w:t>
      </w:r>
      <w:r>
        <w:rPr>
          <w:rFonts w:hint="eastAsia" w:ascii="黑体" w:hAnsi="黑体" w:eastAsia="黑体" w:cs="Times New Roman"/>
          <w:b w:val="0"/>
          <w:bCs w:val="0"/>
          <w:color w:val="auto"/>
          <w:sz w:val="32"/>
          <w:szCs w:val="32"/>
          <w:lang w:val="en-US" w:eastAsia="zh-CN"/>
        </w:rPr>
        <w:t>七</w:t>
      </w:r>
      <w:r>
        <w:rPr>
          <w:rFonts w:hint="eastAsia" w:ascii="黑体" w:hAnsi="黑体" w:eastAsia="黑体" w:cs="Times New Roman"/>
          <w:b w:val="0"/>
          <w:bCs w:val="0"/>
          <w:color w:val="auto"/>
          <w:sz w:val="32"/>
          <w:szCs w:val="32"/>
        </w:rPr>
        <w:t>章 附则</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十二</w:t>
      </w:r>
      <w:r>
        <w:rPr>
          <w:rFonts w:hint="eastAsia" w:ascii="仿宋" w:hAnsi="仿宋" w:eastAsia="仿宋" w:cs="仿宋"/>
          <w:b/>
          <w:bCs/>
          <w:sz w:val="32"/>
          <w:szCs w:val="32"/>
        </w:rPr>
        <w:t xml:space="preserve">条 </w:t>
      </w:r>
      <w:r>
        <w:rPr>
          <w:rFonts w:hint="eastAsia" w:ascii="仿宋" w:hAnsi="仿宋" w:eastAsia="仿宋" w:cs="仿宋"/>
          <w:sz w:val="32"/>
          <w:szCs w:val="32"/>
          <w:lang w:val="en-US" w:eastAsia="zh-CN"/>
        </w:rPr>
        <w:t>概念验证</w:t>
      </w:r>
      <w:r>
        <w:rPr>
          <w:rFonts w:hint="eastAsia" w:ascii="仿宋" w:hAnsi="仿宋" w:eastAsia="仿宋" w:cs="仿宋"/>
          <w:sz w:val="32"/>
          <w:szCs w:val="32"/>
        </w:rPr>
        <w:t>项目</w:t>
      </w:r>
      <w:r>
        <w:rPr>
          <w:rFonts w:hint="eastAsia" w:ascii="仿宋" w:hAnsi="仿宋" w:eastAsia="仿宋" w:cs="仿宋"/>
          <w:sz w:val="32"/>
          <w:szCs w:val="32"/>
          <w:lang w:val="en-US" w:eastAsia="zh-CN"/>
        </w:rPr>
        <w:t>团队</w:t>
      </w:r>
      <w:r>
        <w:rPr>
          <w:rFonts w:hint="eastAsia" w:ascii="仿宋" w:hAnsi="仿宋" w:eastAsia="仿宋" w:cs="仿宋"/>
          <w:sz w:val="32"/>
          <w:szCs w:val="32"/>
        </w:rPr>
        <w:t>需遵守国家有关法律、法规和</w:t>
      </w:r>
      <w:r>
        <w:rPr>
          <w:rFonts w:hint="eastAsia" w:ascii="仿宋" w:hAnsi="仿宋" w:eastAsia="仿宋" w:cs="仿宋"/>
          <w:sz w:val="32"/>
          <w:szCs w:val="32"/>
          <w:lang w:val="en-US" w:eastAsia="zh-CN"/>
        </w:rPr>
        <w:t>科技园</w:t>
      </w:r>
      <w:r>
        <w:rPr>
          <w:rFonts w:hint="eastAsia" w:ascii="仿宋" w:hAnsi="仿宋" w:eastAsia="仿宋" w:cs="仿宋"/>
          <w:sz w:val="32"/>
          <w:szCs w:val="32"/>
        </w:rPr>
        <w:t>规章制度，并依据</w:t>
      </w:r>
      <w:r>
        <w:rPr>
          <w:rFonts w:hint="eastAsia" w:ascii="仿宋" w:hAnsi="仿宋" w:eastAsia="仿宋" w:cs="仿宋"/>
          <w:sz w:val="32"/>
          <w:szCs w:val="32"/>
          <w:lang w:val="en-US" w:eastAsia="zh-CN"/>
        </w:rPr>
        <w:t>合作协议推进各项工作。</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十三</w:t>
      </w:r>
      <w:r>
        <w:rPr>
          <w:rFonts w:hint="eastAsia" w:ascii="仿宋" w:hAnsi="仿宋" w:eastAsia="仿宋" w:cs="仿宋"/>
          <w:b/>
          <w:bCs/>
          <w:sz w:val="32"/>
          <w:szCs w:val="32"/>
        </w:rPr>
        <w:t xml:space="preserve">条 </w:t>
      </w:r>
      <w:r>
        <w:rPr>
          <w:rFonts w:hint="eastAsia" w:ascii="仿宋" w:hAnsi="仿宋" w:eastAsia="仿宋" w:cs="仿宋"/>
          <w:sz w:val="32"/>
          <w:szCs w:val="32"/>
          <w:lang w:val="en-US" w:eastAsia="zh-CN"/>
        </w:rPr>
        <w:t>概念验证</w:t>
      </w:r>
      <w:r>
        <w:rPr>
          <w:rFonts w:hint="eastAsia" w:ascii="仿宋" w:hAnsi="仿宋" w:eastAsia="仿宋" w:cs="仿宋"/>
          <w:sz w:val="32"/>
          <w:szCs w:val="32"/>
        </w:rPr>
        <w:t>项目在推进过程中需要变更</w:t>
      </w:r>
      <w:r>
        <w:rPr>
          <w:rFonts w:hint="eastAsia" w:ascii="仿宋" w:hAnsi="仿宋" w:eastAsia="仿宋" w:cs="仿宋"/>
          <w:sz w:val="32"/>
          <w:szCs w:val="32"/>
          <w:lang w:val="en-US" w:eastAsia="zh-CN"/>
        </w:rPr>
        <w:t>合作协议</w:t>
      </w:r>
      <w:r>
        <w:rPr>
          <w:rFonts w:hint="eastAsia" w:ascii="仿宋" w:hAnsi="仿宋" w:eastAsia="仿宋" w:cs="仿宋"/>
          <w:sz w:val="32"/>
          <w:szCs w:val="32"/>
        </w:rPr>
        <w:t>的，需向</w:t>
      </w:r>
      <w:r>
        <w:rPr>
          <w:rFonts w:hint="eastAsia" w:ascii="仿宋" w:hAnsi="仿宋" w:eastAsia="仿宋" w:cs="仿宋"/>
          <w:sz w:val="32"/>
          <w:szCs w:val="32"/>
          <w:lang w:val="en-US" w:eastAsia="zh-CN"/>
        </w:rPr>
        <w:t>科技园</w:t>
      </w:r>
      <w:r>
        <w:rPr>
          <w:rFonts w:hint="eastAsia" w:ascii="仿宋" w:hAnsi="仿宋" w:eastAsia="仿宋" w:cs="仿宋"/>
          <w:sz w:val="32"/>
          <w:szCs w:val="32"/>
        </w:rPr>
        <w:t>提出书面申请，经</w:t>
      </w:r>
      <w:r>
        <w:rPr>
          <w:rFonts w:hint="eastAsia" w:ascii="仿宋" w:hAnsi="仿宋" w:eastAsia="仿宋" w:cs="仿宋"/>
          <w:sz w:val="32"/>
          <w:szCs w:val="32"/>
          <w:lang w:val="en-US" w:eastAsia="zh-CN"/>
        </w:rPr>
        <w:t>科技园总经理办公会</w:t>
      </w:r>
      <w:r>
        <w:rPr>
          <w:rFonts w:hint="eastAsia" w:ascii="仿宋" w:hAnsi="仿宋" w:eastAsia="仿宋" w:cs="仿宋"/>
          <w:sz w:val="32"/>
          <w:szCs w:val="32"/>
        </w:rPr>
        <w:t>决议后执行。</w:t>
      </w:r>
    </w:p>
    <w:p>
      <w:pPr>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十四</w:t>
      </w:r>
      <w:r>
        <w:rPr>
          <w:rFonts w:hint="eastAsia" w:ascii="仿宋" w:hAnsi="仿宋" w:eastAsia="仿宋" w:cs="仿宋"/>
          <w:b/>
          <w:bCs/>
          <w:sz w:val="32"/>
          <w:szCs w:val="32"/>
        </w:rPr>
        <w:t xml:space="preserve">条 </w:t>
      </w:r>
      <w:r>
        <w:rPr>
          <w:rFonts w:hint="eastAsia" w:ascii="仿宋" w:hAnsi="仿宋" w:eastAsia="仿宋" w:cs="仿宋"/>
          <w:sz w:val="32"/>
          <w:szCs w:val="32"/>
          <w:lang w:val="en-US" w:eastAsia="zh-CN"/>
        </w:rPr>
        <w:t>在科技园注册的概念验证项目根据科技园孵化企业相关管理制度办理企业入驻和退出程序。</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 xml:space="preserve">条 </w:t>
      </w:r>
      <w:r>
        <w:rPr>
          <w:rFonts w:hint="eastAsia" w:ascii="仿宋" w:hAnsi="仿宋" w:eastAsia="仿宋" w:cs="仿宋"/>
          <w:sz w:val="32"/>
          <w:szCs w:val="32"/>
        </w:rPr>
        <w:t>本办法由</w:t>
      </w:r>
      <w:r>
        <w:rPr>
          <w:rFonts w:hint="eastAsia" w:ascii="仿宋" w:hAnsi="仿宋" w:eastAsia="仿宋" w:cs="仿宋"/>
          <w:sz w:val="32"/>
          <w:szCs w:val="32"/>
          <w:lang w:val="en-US" w:eastAsia="zh-CN"/>
        </w:rPr>
        <w:t>浙江省国家大学科技园</w:t>
      </w:r>
      <w:r>
        <w:rPr>
          <w:rFonts w:hint="eastAsia" w:ascii="仿宋" w:hAnsi="仿宋" w:eastAsia="仿宋" w:cs="仿宋"/>
          <w:sz w:val="32"/>
          <w:szCs w:val="32"/>
        </w:rPr>
        <w:t>负责解释。</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 xml:space="preserve">条 </w:t>
      </w:r>
      <w:r>
        <w:rPr>
          <w:rFonts w:hint="eastAsia" w:ascii="仿宋" w:hAnsi="仿宋" w:eastAsia="仿宋" w:cs="仿宋"/>
          <w:sz w:val="32"/>
          <w:szCs w:val="32"/>
        </w:rPr>
        <w:t>本办法自下发之日起执行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试行一年</w:t>
      </w:r>
      <w:r>
        <w:rPr>
          <w:rFonts w:hint="eastAsia" w:ascii="仿宋" w:hAnsi="仿宋" w:eastAsia="仿宋" w:cs="仿宋"/>
          <w:sz w:val="32"/>
          <w:szCs w:val="32"/>
        </w:rPr>
        <w:t>。</w:t>
      </w:r>
    </w:p>
    <w:p>
      <w:pPr>
        <w:pStyle w:val="2"/>
        <w:rPr>
          <w:rFonts w:hint="eastAsia" w:ascii="仿宋_GB2312" w:hAnsi="仿宋_GB2312" w:eastAsia="仿宋_GB2312" w:cs="仿宋_GB2312"/>
          <w:sz w:val="30"/>
          <w:szCs w:val="3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0000600000000000000"/>
    <w:charset w:val="86"/>
    <w:family w:val="script"/>
    <w:pitch w:val="default"/>
    <w:sig w:usb0="800002BF" w:usb1="184F6CF8" w:usb2="00000012" w:usb3="00000000" w:csb0="00160001" w:csb1="1203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jYyM2JlN2M2NmU1NTg0NTJkNzNlOTkwYzZhYTEifQ=="/>
  </w:docVars>
  <w:rsids>
    <w:rsidRoot w:val="664856C0"/>
    <w:rsid w:val="6648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2024-06-13T03:56:00Z</dcterms:created>
  <dc:creator>Ariel</dc:creator>
  <cp:lastModifiedBy>Ariel</cp:lastModifiedBy>
  <dcterms:modified xsi:type="dcterms:W3CDTF">2024-06-13T03:56:25Z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AC9E74D98FE141D1936A81CA2895B956_11</vt:lpwstr>
  </property>
</Properties>
</file>